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0D9B1" w14:textId="77777777" w:rsidR="00162217" w:rsidRPr="009403E9" w:rsidRDefault="00407F52" w:rsidP="009403E9">
      <w:pPr>
        <w:jc w:val="center"/>
        <w:rPr>
          <w:b/>
          <w:bCs/>
          <w:color w:val="1F497D" w:themeColor="text2"/>
          <w:sz w:val="28"/>
          <w:szCs w:val="28"/>
        </w:rPr>
      </w:pPr>
      <w:r w:rsidRPr="009403E9">
        <w:rPr>
          <w:b/>
          <w:bCs/>
          <w:color w:val="1F497D" w:themeColor="text2"/>
          <w:sz w:val="28"/>
          <w:szCs w:val="28"/>
        </w:rPr>
        <w:t>ARBEITSVERFAHREN</w:t>
      </w:r>
    </w:p>
    <w:p w14:paraId="322C4EB1" w14:textId="30961FAE" w:rsidR="00162217" w:rsidRPr="009403E9" w:rsidRDefault="00407F52" w:rsidP="009403E9">
      <w:pPr>
        <w:jc w:val="center"/>
        <w:rPr>
          <w:b/>
          <w:bCs/>
          <w:color w:val="1F497D" w:themeColor="text2"/>
          <w:sz w:val="28"/>
          <w:szCs w:val="28"/>
        </w:rPr>
      </w:pPr>
      <w:r w:rsidRPr="009403E9">
        <w:rPr>
          <w:b/>
          <w:bCs/>
          <w:color w:val="1F497D" w:themeColor="text2"/>
          <w:sz w:val="28"/>
          <w:szCs w:val="28"/>
        </w:rPr>
        <w:t>Aktualisierung: Januar 202</w:t>
      </w:r>
      <w:r w:rsidR="00514536">
        <w:rPr>
          <w:b/>
          <w:bCs/>
          <w:color w:val="1F497D" w:themeColor="text2"/>
          <w:sz w:val="28"/>
          <w:szCs w:val="28"/>
        </w:rPr>
        <w:t>6</w:t>
      </w:r>
    </w:p>
    <w:p w14:paraId="68D3ABA6" w14:textId="77777777" w:rsidR="00162217" w:rsidRDefault="00162217"/>
    <w:p w14:paraId="1B6CE6DC" w14:textId="77777777" w:rsidR="00162217" w:rsidRPr="009403E9" w:rsidRDefault="00407F52" w:rsidP="009403E9">
      <w:pPr>
        <w:jc w:val="center"/>
        <w:rPr>
          <w:b/>
          <w:bCs/>
          <w:sz w:val="40"/>
          <w:szCs w:val="40"/>
        </w:rPr>
      </w:pPr>
      <w:r w:rsidRPr="009403E9">
        <w:rPr>
          <w:b/>
          <w:bCs/>
          <w:sz w:val="40"/>
          <w:szCs w:val="40"/>
        </w:rPr>
        <w:t>Dokumentenvernichtung</w:t>
      </w:r>
    </w:p>
    <w:p w14:paraId="3BE13A72" w14:textId="77777777" w:rsidR="00162217" w:rsidRPr="009403E9" w:rsidRDefault="00407F52" w:rsidP="009403E9">
      <w:pPr>
        <w:jc w:val="center"/>
        <w:rPr>
          <w:b/>
          <w:bCs/>
        </w:rPr>
      </w:pPr>
      <w:r w:rsidRPr="009403E9">
        <w:rPr>
          <w:b/>
          <w:bCs/>
        </w:rPr>
        <w:t>Sichere Vernichtung</w:t>
      </w:r>
    </w:p>
    <w:p w14:paraId="4A8C0DEA" w14:textId="77777777" w:rsidR="00162217" w:rsidRPr="009403E9" w:rsidRDefault="00407F52" w:rsidP="009403E9">
      <w:pPr>
        <w:jc w:val="center"/>
        <w:rPr>
          <w:b/>
          <w:bCs/>
        </w:rPr>
      </w:pPr>
      <w:r w:rsidRPr="009403E9">
        <w:rPr>
          <w:b/>
          <w:bCs/>
        </w:rPr>
        <w:t>Vernichtung abgelaufener Archive</w:t>
      </w:r>
    </w:p>
    <w:p w14:paraId="79FEB66D" w14:textId="77777777" w:rsidR="00162217" w:rsidRDefault="00162217"/>
    <w:p w14:paraId="3BA96D6F" w14:textId="77777777" w:rsidR="00162217" w:rsidRDefault="00407F52" w:rsidP="009403E9">
      <w:pPr>
        <w:jc w:val="both"/>
      </w:pPr>
      <w:r>
        <w:t>Herzlichen Glückwunsch zu Ihrer Entscheidung, unnötige oder abgelaufene Dokumente durch eine sichere Vernichtung zu beseitigen.</w:t>
      </w:r>
    </w:p>
    <w:p w14:paraId="6DD7FC49" w14:textId="77777777" w:rsidR="00162217" w:rsidRDefault="00162217" w:rsidP="009403E9">
      <w:pPr>
        <w:jc w:val="both"/>
      </w:pPr>
    </w:p>
    <w:p w14:paraId="11F668DE" w14:textId="77777777" w:rsidR="00162217" w:rsidRDefault="00407F52" w:rsidP="009403E9">
      <w:pPr>
        <w:jc w:val="both"/>
      </w:pPr>
      <w:r>
        <w:t>Zu Beginn müssen Sie eine E-Mail an die Adresse office(@)distrugere(.)ro senden, um ein Angebot anzufordern.</w:t>
      </w:r>
    </w:p>
    <w:p w14:paraId="3521D94D" w14:textId="77777777" w:rsidR="00162217" w:rsidRDefault="00407F52" w:rsidP="009403E9">
      <w:pPr>
        <w:jc w:val="both"/>
      </w:pPr>
      <w:r>
        <w:t>Es ist empfehlenswert, mindestens den allgemeinen Standort (Stadt/Bezirk/Viertel) sowie die geschätzte Menge der zu vernichtenden Dokumente in Kilogramm anzugeben.</w:t>
      </w:r>
    </w:p>
    <w:p w14:paraId="6E9A31D7" w14:textId="77777777" w:rsidR="00162217" w:rsidRDefault="00162217" w:rsidP="009403E9">
      <w:pPr>
        <w:jc w:val="both"/>
      </w:pPr>
    </w:p>
    <w:p w14:paraId="2C770143" w14:textId="77777777" w:rsidR="00162217" w:rsidRDefault="00407F52" w:rsidP="009403E9">
      <w:pPr>
        <w:jc w:val="both"/>
      </w:pPr>
      <w:r>
        <w:t>Sie erhalten per E-Mail: das Angebotsformular, das Muster des Dienstleistungsvertrags für die Vernichtung, das Muster des Übernahme-/Abholungsprotokolls sowie weitere von Ihnen angeforderte Informationen.</w:t>
      </w:r>
    </w:p>
    <w:p w14:paraId="6C78406D" w14:textId="77777777" w:rsidR="00162217" w:rsidRDefault="00162217" w:rsidP="009403E9">
      <w:pPr>
        <w:jc w:val="both"/>
      </w:pPr>
    </w:p>
    <w:p w14:paraId="5C4C94AD" w14:textId="77777777" w:rsidR="00162217" w:rsidRDefault="00407F52" w:rsidP="009403E9">
      <w:pPr>
        <w:jc w:val="both"/>
      </w:pPr>
      <w:r>
        <w:t>Wenn Sie mit den Angaben im Angebot einverstanden sind, kontaktieren Sie uns bitte, vorzugsweise telefonisch unter 0767.966.595, um den genauen Ort, das Datum und die Uhrzeit der Abholung der Dokumente zur Vernichtung festzulegen.</w:t>
      </w:r>
    </w:p>
    <w:p w14:paraId="00F08D17" w14:textId="77777777" w:rsidR="00162217" w:rsidRDefault="00407F52" w:rsidP="009403E9">
      <w:pPr>
        <w:jc w:val="both"/>
      </w:pPr>
      <w:r>
        <w:t>Bevor wir zur Abholung Ihres Archivs kommen, müssen Sie uns Ihre Steueridentifikationsnummer (CUI/CIF) mitteilen, damit wir die erforderlichen Formulare ausfüllen können.</w:t>
      </w:r>
    </w:p>
    <w:p w14:paraId="27614F79" w14:textId="77777777" w:rsidR="00162217" w:rsidRDefault="00162217" w:rsidP="009403E9">
      <w:pPr>
        <w:jc w:val="both"/>
      </w:pPr>
    </w:p>
    <w:p w14:paraId="5B329D90" w14:textId="77777777" w:rsidR="00162217" w:rsidRDefault="00407F52" w:rsidP="009403E9">
      <w:pPr>
        <w:jc w:val="both"/>
      </w:pPr>
      <w:r>
        <w:t>Falls die Menge bzw. das Volumen der zu vernichtenden Dokumente erheblich ist, müssen Sie uns einige Fotos per E-Mail oder WhatsApp senden – oder ein Team von uns kann vorab zu Ihnen kommen, um die Situation zu bewerten und den Abholprozess zu optimieren.</w:t>
      </w:r>
    </w:p>
    <w:p w14:paraId="3FD38307" w14:textId="77777777" w:rsidR="00162217" w:rsidRDefault="00162217"/>
    <w:p w14:paraId="3056804E" w14:textId="77777777" w:rsidR="00162217" w:rsidRPr="009403E9" w:rsidRDefault="00407F52">
      <w:pPr>
        <w:rPr>
          <w:b/>
          <w:bCs/>
          <w:color w:val="EE0000"/>
        </w:rPr>
      </w:pPr>
      <w:r w:rsidRPr="009403E9">
        <w:rPr>
          <w:b/>
          <w:bCs/>
          <w:color w:val="EE0000"/>
        </w:rPr>
        <w:lastRenderedPageBreak/>
        <w:t>ACHTUNG! Das Vernichtungsverfahren ist IRREVERSIBEL!</w:t>
      </w:r>
    </w:p>
    <w:p w14:paraId="0185053C" w14:textId="77777777" w:rsidR="00162217" w:rsidRDefault="00407F52" w:rsidP="009403E9">
      <w:pPr>
        <w:jc w:val="both"/>
      </w:pPr>
      <w:r>
        <w:t>Achten Sie sorgfältig darauf, welche Dokumente Sie zur sicheren Vernichtung übergeben, da diese nicht wiederhergestellt werden können.</w:t>
      </w:r>
    </w:p>
    <w:p w14:paraId="67267A8E" w14:textId="77777777" w:rsidR="00162217" w:rsidRDefault="00162217" w:rsidP="009403E9">
      <w:pPr>
        <w:jc w:val="both"/>
      </w:pPr>
    </w:p>
    <w:p w14:paraId="4A38766C" w14:textId="77777777" w:rsidR="00162217" w:rsidRDefault="00407F52" w:rsidP="009403E9">
      <w:pPr>
        <w:jc w:val="both"/>
      </w:pPr>
      <w:r>
        <w:t>Wir führen keine archivische Verarbeitung durch und entnehmen keine Dokumente aus Ihrem Archiv – nur Sie entscheiden, welche Dokumente vernichtet werden.</w:t>
      </w:r>
    </w:p>
    <w:p w14:paraId="7323F48F" w14:textId="77777777" w:rsidR="00162217" w:rsidRDefault="00407F52" w:rsidP="009403E9">
      <w:pPr>
        <w:jc w:val="both"/>
      </w:pPr>
      <w:r>
        <w:t>Wir übernehmen ausschließlich Kilogramm/Tonnen von Dokumenten zur Vernichtung, und das Übernahmeprotokoll spiegelt ausschließlich diese Mengen wider.</w:t>
      </w:r>
    </w:p>
    <w:p w14:paraId="4569FE4C" w14:textId="77777777" w:rsidR="00162217" w:rsidRDefault="00407F52" w:rsidP="009403E9">
      <w:pPr>
        <w:jc w:val="both"/>
      </w:pPr>
      <w:r>
        <w:t>Falls es für Sie nützlich ist, können Sie auf der Rückseite des Protokolls einen Anhang mit der Art/Kategorie der Dokumente hinzufügen – aus unserer Sicht vernichten wir Mengen an Dokumenten, nicht deren Inhalte. Der Inhalt der Dokumente liegt in Ihrer Verantwortung, wie im Dienstleistungsvertrag angegeben.</w:t>
      </w:r>
    </w:p>
    <w:p w14:paraId="0E4D7644" w14:textId="77777777" w:rsidR="00162217" w:rsidRDefault="00162217" w:rsidP="009403E9">
      <w:pPr>
        <w:jc w:val="both"/>
      </w:pPr>
    </w:p>
    <w:p w14:paraId="4CBEBB36" w14:textId="77777777" w:rsidR="00162217" w:rsidRDefault="00407F52" w:rsidP="009403E9">
      <w:pPr>
        <w:jc w:val="both"/>
      </w:pPr>
      <w:r>
        <w:t>Am Ort der Übernahme wird eine elektronische Wä­gung durchgeführt (wir bringen eine große elektronische Waage mit), und die Kilogrammzahl wird im Übernahme-/Abholungsprotokoll vermerkt.</w:t>
      </w:r>
    </w:p>
    <w:p w14:paraId="4C20DC69" w14:textId="77777777" w:rsidR="00162217" w:rsidRDefault="00162217" w:rsidP="009403E9">
      <w:pPr>
        <w:jc w:val="both"/>
      </w:pPr>
    </w:p>
    <w:p w14:paraId="23B48129" w14:textId="77777777" w:rsidR="00162217" w:rsidRDefault="00407F52" w:rsidP="009403E9">
      <w:pPr>
        <w:jc w:val="both"/>
      </w:pPr>
      <w:r>
        <w:t>Nachdem das genaue Gewicht der zu vernichtenden Dokumente feststeht, stellen wir die Rechnung aus und senden sie per E-Mail sowie über das System e-Factura zu.</w:t>
      </w:r>
    </w:p>
    <w:p w14:paraId="5ECBD3A4" w14:textId="77777777" w:rsidR="00162217" w:rsidRDefault="00162217" w:rsidP="009403E9">
      <w:pPr>
        <w:jc w:val="both"/>
      </w:pPr>
    </w:p>
    <w:p w14:paraId="4C831AEF" w14:textId="77777777" w:rsidR="00162217" w:rsidRDefault="00407F52" w:rsidP="009403E9">
      <w:pPr>
        <w:jc w:val="both"/>
      </w:pPr>
      <w:r>
        <w:t>Nach Zahlungseingang beginnen wir mit der Vernichtung Ihrer Dokumente.</w:t>
      </w:r>
    </w:p>
    <w:p w14:paraId="5CAD334A" w14:textId="77777777" w:rsidR="00162217" w:rsidRDefault="00162217" w:rsidP="009403E9">
      <w:pPr>
        <w:jc w:val="both"/>
      </w:pPr>
    </w:p>
    <w:p w14:paraId="7B95905F" w14:textId="77777777" w:rsidR="00162217" w:rsidRDefault="00407F52" w:rsidP="009403E9">
      <w:pPr>
        <w:jc w:val="both"/>
      </w:pPr>
      <w:r>
        <w:t>Vor der eigentlichen Vernichtung werden Ihre Dokumente von Metallelementen, Plastikteilen und Schutzfolien getrennt, damit die entstehenden Papierabfälle (Cross-Cut) keine Metall- oder Plastikverunreinigungen enthalten.</w:t>
      </w:r>
    </w:p>
    <w:p w14:paraId="33D07B55" w14:textId="77777777" w:rsidR="00162217" w:rsidRDefault="00407F52" w:rsidP="009403E9">
      <w:pPr>
        <w:jc w:val="both"/>
      </w:pPr>
      <w:r>
        <w:t>Die aus der Vernichtung entstehenden Abfälle werden kostenlos an spezialisierte Entsorgungsunternehmen übergeben.</w:t>
      </w:r>
    </w:p>
    <w:p w14:paraId="6018383B" w14:textId="77777777" w:rsidR="00162217" w:rsidRDefault="00162217" w:rsidP="009403E9">
      <w:pPr>
        <w:jc w:val="both"/>
      </w:pPr>
    </w:p>
    <w:p w14:paraId="1C320CCC" w14:textId="77777777" w:rsidR="00162217" w:rsidRDefault="00407F52" w:rsidP="009403E9">
      <w:pPr>
        <w:jc w:val="both"/>
      </w:pPr>
      <w:r>
        <w:t>Nach Abschluss der Vernichtung erhalten Sie per E-Mail das Vernichtungszertifikat / den Tätigkeitsbericht (einheitliches Formular).</w:t>
      </w:r>
    </w:p>
    <w:p w14:paraId="4721AE06" w14:textId="77777777" w:rsidR="00162217" w:rsidRDefault="00162217" w:rsidP="009403E9">
      <w:pPr>
        <w:jc w:val="both"/>
      </w:pPr>
    </w:p>
    <w:p w14:paraId="721DF3B1" w14:textId="77777777" w:rsidR="00162217" w:rsidRDefault="00407F52" w:rsidP="009403E9">
      <w:pPr>
        <w:jc w:val="both"/>
      </w:pPr>
      <w:r>
        <w:lastRenderedPageBreak/>
        <w:t>Wie im Angebotsformular angegeben, ist die Tarifstruktur dynamisch: Der Preis sinkt mit zunehmender Menge der zu vernichtenden Dokumente.</w:t>
      </w:r>
    </w:p>
    <w:p w14:paraId="021AD380" w14:textId="77777777" w:rsidR="00162217" w:rsidRDefault="00407F52">
      <w:r>
        <w:t>Unser Preis umfasst sämtliche spezifischen Leistungen nach Vertragsabschluss:</w:t>
      </w:r>
    </w:p>
    <w:p w14:paraId="5A309543" w14:textId="77777777" w:rsidR="00162217" w:rsidRDefault="00162217"/>
    <w:p w14:paraId="14DB1B4A" w14:textId="77777777" w:rsidR="00162217" w:rsidRDefault="00407F52">
      <w:r>
        <w:t>- elektronische Wä­gung vor Ort,</w:t>
      </w:r>
    </w:p>
    <w:p w14:paraId="34B2983C" w14:textId="77777777" w:rsidR="00162217" w:rsidRDefault="00407F52">
      <w:r>
        <w:t>- Übernahme auf Basis des Protokolls,</w:t>
      </w:r>
    </w:p>
    <w:p w14:paraId="42871209" w14:textId="77777777" w:rsidR="00162217" w:rsidRDefault="00407F52">
      <w:r>
        <w:t>- Verladung,</w:t>
      </w:r>
    </w:p>
    <w:p w14:paraId="52CBADBF" w14:textId="77777777" w:rsidR="00162217" w:rsidRDefault="00407F52">
      <w:r>
        <w:t>- Transport,</w:t>
      </w:r>
    </w:p>
    <w:p w14:paraId="6AD5675A" w14:textId="77777777" w:rsidR="00162217" w:rsidRDefault="00407F52">
      <w:r>
        <w:t>- Entladung,</w:t>
      </w:r>
    </w:p>
    <w:p w14:paraId="17EAE846" w14:textId="77777777" w:rsidR="00162217" w:rsidRDefault="00407F52">
      <w:r>
        <w:t>- Vorbereitung zur Vernichtung,</w:t>
      </w:r>
    </w:p>
    <w:p w14:paraId="29DD9395" w14:textId="77777777" w:rsidR="00162217" w:rsidRDefault="00407F52">
      <w:r>
        <w:t>- Entfernung von Kunststoffen,</w:t>
      </w:r>
    </w:p>
    <w:p w14:paraId="34737FEA" w14:textId="77777777" w:rsidR="00162217" w:rsidRDefault="00407F52">
      <w:r>
        <w:t>- eigentliche Vernichtung,</w:t>
      </w:r>
    </w:p>
    <w:p w14:paraId="4DFF041B" w14:textId="77777777" w:rsidR="00162217" w:rsidRDefault="00407F52">
      <w:r>
        <w:t>- Abfüllung der resultierenden Abfälle,</w:t>
      </w:r>
    </w:p>
    <w:p w14:paraId="4B4D6051" w14:textId="77777777" w:rsidR="00162217" w:rsidRDefault="00407F52">
      <w:r>
        <w:t>- kostenlose Übergabe der Abfälle an einen autorisierten Recycler,</w:t>
      </w:r>
    </w:p>
    <w:p w14:paraId="7274DB77" w14:textId="77777777" w:rsidR="00162217" w:rsidRDefault="00407F52">
      <w:r>
        <w:t>- weitere damit verbundene Tätigkeiten.</w:t>
      </w:r>
    </w:p>
    <w:p w14:paraId="08144E7C" w14:textId="77777777" w:rsidR="00162217" w:rsidRDefault="00162217"/>
    <w:p w14:paraId="0E138E0B" w14:textId="77777777" w:rsidR="00162217" w:rsidRDefault="00407F52">
      <w:r>
        <w:t>Wir legen großen Wert auf Nachhaltigkeit und Umweltschutz; alle aus der Vernichtung resultierenden Abfälle werden recycelt und in den Wirtschaftskreislauf zurückgeführt. Gemeinsam mit Ihnen sind wir Teil des Modells der Kreislaufwirtschaft.</w:t>
      </w:r>
    </w:p>
    <w:p w14:paraId="1F3CE8CE" w14:textId="77777777" w:rsidR="00162217" w:rsidRDefault="00162217"/>
    <w:p w14:paraId="7EBBF223" w14:textId="77777777" w:rsidR="00162217" w:rsidRDefault="00407F52">
      <w:r>
        <w:t>Die Kreislaufwirtschaft ist ein Produktions- und Konsummodell, das das gemeinsame Nutzen, Leihen, Wiederverwenden, Reparieren, Aufbereiten und Recyceln von Materialien und Produkten so lange wie möglich beinhaltet. Dadurch wird der Lebenszyklus von Produkten verlängert. In der Praxis bedeutet dies eine Minimierung der Abfälle.</w:t>
      </w:r>
    </w:p>
    <w:p w14:paraId="0B45179D" w14:textId="77777777" w:rsidR="00162217" w:rsidRDefault="00407F52">
      <w:r>
        <w:t>Wenn ein Produkt das Ende seines Lebenszyklus erreicht, werden die Materialien durch Recycling so lange wie möglich im Wirtschaftskreislauf gehalten. Sie können mehrfach wiederverwendet werden und schaffen zusätzlichen Mehrwert.</w:t>
      </w:r>
    </w:p>
    <w:p w14:paraId="74A78EEA" w14:textId="77777777" w:rsidR="00162217" w:rsidRDefault="00162217"/>
    <w:p w14:paraId="5B229FA4" w14:textId="77777777" w:rsidR="00162217" w:rsidRDefault="00407F52">
      <w:r>
        <w:lastRenderedPageBreak/>
        <w:t>Dieses Modell unterscheidet sich grundlegend vom traditionellen linearen Wirtschaftsmodell nach dem Prinzip „nutzen–produzieren–konsumieren–wegwerfen“, das auf großen Mengen billiger und leicht zugänglicher Rohstoffe und Energie basiert.</w:t>
      </w:r>
    </w:p>
    <w:p w14:paraId="5A534180" w14:textId="77777777" w:rsidR="00162217" w:rsidRDefault="00162217"/>
    <w:p w14:paraId="4704AD0E" w14:textId="77777777" w:rsidR="00162217" w:rsidRDefault="00407F52">
      <w:r>
        <w:t>Vorteile: Warum sollten wir auf eine Kreislaufwirtschaft umsteigen?</w:t>
      </w:r>
    </w:p>
    <w:p w14:paraId="196FDEF6" w14:textId="77777777" w:rsidR="00162217" w:rsidRDefault="00162217"/>
    <w:p w14:paraId="73C933EB" w14:textId="77777777" w:rsidR="00162217" w:rsidRDefault="00407F52">
      <w:r>
        <w:t>Umweltschutz</w:t>
      </w:r>
    </w:p>
    <w:p w14:paraId="08D9B330" w14:textId="77777777" w:rsidR="00162217" w:rsidRDefault="00407F52">
      <w:r>
        <w:t>Wiederverwendung und Recycling verlangsamen die Erschöpfung natürlicher Ressourcen, verringern die Auswirkungen auf Landschaften und natürliche Lebensräume und tragen dazu bei, den Verlust der Biodiversität zu begrenzen.</w:t>
      </w:r>
    </w:p>
    <w:p w14:paraId="22BBF2CF" w14:textId="77777777" w:rsidR="00162217" w:rsidRDefault="00162217"/>
    <w:p w14:paraId="1F5EB5C9" w14:textId="77777777" w:rsidR="00162217" w:rsidRDefault="00407F52">
      <w:r>
        <w:t>Ein weiterer Vorteil der Kreislaufwirtschaft ist die Reduzierung der jährlichen Treibhausgasemissionen. Laut Europäischer Umweltagentur sind industrielle Prozesse und Produktkonsum für 9,10 % der Emissionen in der EU verantwortlich; die Abfallwirtschaft verursacht weitere 3,32 %.</w:t>
      </w:r>
    </w:p>
    <w:p w14:paraId="0F70978B" w14:textId="77777777" w:rsidR="00162217" w:rsidRDefault="00162217"/>
    <w:p w14:paraId="6D7279D3" w14:textId="77777777" w:rsidR="00162217" w:rsidRDefault="00407F52">
      <w:r>
        <w:t>Reduzierung der Abhängigkeit von Rohstoffen</w:t>
      </w:r>
    </w:p>
    <w:p w14:paraId="5BB874AF" w14:textId="77777777" w:rsidR="00162217" w:rsidRDefault="00407F52">
      <w:r>
        <w:t>Die Weltbevölkerung wächst – und damit auch der Bedarf an Rohstoffen. Ihre Verfügbarkeit ist jedoch begrenzt.</w:t>
      </w:r>
    </w:p>
    <w:p w14:paraId="4E61401B" w14:textId="77777777" w:rsidR="00162217" w:rsidRDefault="00407F52">
      <w:r>
        <w:t>Dies bedeutet auch, dass einige EU-Länder für die Versorgung auf andere Länder angewiesen sind. Laut Eurostat importiert die EU etwa die Hälfte der Rohstoffe, die sie verbraucht.</w:t>
      </w:r>
    </w:p>
    <w:p w14:paraId="03E5202F" w14:textId="77777777" w:rsidR="00162217" w:rsidRDefault="00162217"/>
    <w:p w14:paraId="08104C6C" w14:textId="77777777" w:rsidR="00162217" w:rsidRDefault="00407F52">
      <w:r>
        <w:t>Recycling reduziert Risiken wie Preisvolatilität, Verfügbarkeitsengpässe und Importabhängigkeit. Dies gilt insbesondere für kritische Rohstoffe, die für wichtige Technologien wie Batterien und Elektromotoren benötigt werden.</w:t>
      </w:r>
    </w:p>
    <w:p w14:paraId="74507830" w14:textId="77777777" w:rsidR="00162217" w:rsidRDefault="00162217"/>
    <w:p w14:paraId="4E1FC90A" w14:textId="77777777" w:rsidR="00162217" w:rsidRDefault="00407F52">
      <w:r>
        <w:t>Arbeitsplätze und Einsparungen für Verbraucher</w:t>
      </w:r>
    </w:p>
    <w:p w14:paraId="34706B5C" w14:textId="77777777" w:rsidR="00162217" w:rsidRDefault="00407F52">
      <w:r>
        <w:t>Der Übergang zu einer stärker kreislauforientierten Wirtschaft kann die Wettbewerbsfähigkeit erhöhen, Innovation fördern, das Wirtschaftswachstum stimulieren und Arbeitsplätze schaffen (bis zu 700.000 neue Arbeitsplätze in der EU bis 2030).</w:t>
      </w:r>
    </w:p>
    <w:p w14:paraId="57D38362" w14:textId="77777777" w:rsidR="00162217" w:rsidRDefault="00162217"/>
    <w:p w14:paraId="68643412" w14:textId="77777777" w:rsidR="00162217" w:rsidRPr="009403E9" w:rsidRDefault="00407F52">
      <w:pPr>
        <w:rPr>
          <w:color w:val="1F497D" w:themeColor="text2"/>
        </w:rPr>
      </w:pPr>
      <w:r w:rsidRPr="009403E9">
        <w:rPr>
          <w:color w:val="1F497D" w:themeColor="text2"/>
        </w:rPr>
        <w:lastRenderedPageBreak/>
        <w:t>Zusätzliche Informationen über die Kreislaufwirtschaft:</w:t>
      </w:r>
    </w:p>
    <w:p w14:paraId="672E7ED6" w14:textId="77777777" w:rsidR="00162217" w:rsidRPr="009403E9" w:rsidRDefault="00407F52">
      <w:pPr>
        <w:rPr>
          <w:color w:val="1F497D" w:themeColor="text2"/>
        </w:rPr>
      </w:pPr>
      <w:r w:rsidRPr="009403E9">
        <w:rPr>
          <w:color w:val="1F497D" w:themeColor="text2"/>
        </w:rPr>
        <w:t xml:space="preserve">→ Webseite der Europäischen Kommission – Neuer Aktionsplan für die Kreislaufwirtschaft  </w:t>
      </w:r>
    </w:p>
    <w:p w14:paraId="7DC4D1F2" w14:textId="77777777" w:rsidR="00162217" w:rsidRPr="009403E9" w:rsidRDefault="00407F52">
      <w:pPr>
        <w:rPr>
          <w:color w:val="1F497D" w:themeColor="text2"/>
        </w:rPr>
      </w:pPr>
      <w:r w:rsidRPr="009403E9">
        <w:rPr>
          <w:color w:val="1F497D" w:themeColor="text2"/>
        </w:rPr>
        <w:t>→ EPRS-Infografik über die Kreislaufwirtschaft</w:t>
      </w:r>
    </w:p>
    <w:p w14:paraId="4A5CACC7" w14:textId="77777777" w:rsidR="00162217" w:rsidRDefault="00407F52">
      <w:r>
        <w:t>Für Angebotsanfragen zur sicheren, irreversiblen und vertraulichen Vernichtung von Dokumenten und Archiven kontaktieren Sie uns:</w:t>
      </w:r>
    </w:p>
    <w:p w14:paraId="605D32D9" w14:textId="77777777" w:rsidR="00162217" w:rsidRDefault="00407F52">
      <w:r>
        <w:t xml:space="preserve">office(@)distrugere(.)ro  </w:t>
      </w:r>
    </w:p>
    <w:p w14:paraId="72749688" w14:textId="77777777" w:rsidR="00162217" w:rsidRDefault="00407F52">
      <w:r>
        <w:t>Telefon: 0767.966.595</w:t>
      </w:r>
    </w:p>
    <w:p w14:paraId="7DBFC83A" w14:textId="77777777" w:rsidR="00162217" w:rsidRPr="009403E9" w:rsidRDefault="00162217">
      <w:pPr>
        <w:rPr>
          <w:b/>
          <w:bCs/>
        </w:rPr>
      </w:pPr>
    </w:p>
    <w:p w14:paraId="41715DC5" w14:textId="77777777" w:rsidR="00162217" w:rsidRPr="009403E9" w:rsidRDefault="00407F52">
      <w:pPr>
        <w:rPr>
          <w:b/>
          <w:bCs/>
        </w:rPr>
      </w:pPr>
      <w:r w:rsidRPr="009403E9">
        <w:rPr>
          <w:b/>
          <w:bCs/>
        </w:rPr>
        <w:t xml:space="preserve">Mit freundlichen Grüßen,  </w:t>
      </w:r>
    </w:p>
    <w:p w14:paraId="35271C6B" w14:textId="77777777" w:rsidR="00162217" w:rsidRPr="009403E9" w:rsidRDefault="00407F52">
      <w:pPr>
        <w:rPr>
          <w:b/>
          <w:bCs/>
        </w:rPr>
      </w:pPr>
      <w:r w:rsidRPr="009403E9">
        <w:rPr>
          <w:b/>
          <w:bCs/>
        </w:rPr>
        <w:t>Das Team Distrugere(.)ro</w:t>
      </w:r>
    </w:p>
    <w:p w14:paraId="387A0425" w14:textId="77777777" w:rsidR="00162217" w:rsidRDefault="00162217"/>
    <w:sectPr w:rsidR="0016221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8146882">
    <w:abstractNumId w:val="8"/>
  </w:num>
  <w:num w:numId="2" w16cid:durableId="292558346">
    <w:abstractNumId w:val="6"/>
  </w:num>
  <w:num w:numId="3" w16cid:durableId="623578304">
    <w:abstractNumId w:val="5"/>
  </w:num>
  <w:num w:numId="4" w16cid:durableId="897089101">
    <w:abstractNumId w:val="4"/>
  </w:num>
  <w:num w:numId="5" w16cid:durableId="1172069711">
    <w:abstractNumId w:val="7"/>
  </w:num>
  <w:num w:numId="6" w16cid:durableId="537670893">
    <w:abstractNumId w:val="3"/>
  </w:num>
  <w:num w:numId="7" w16cid:durableId="1307587840">
    <w:abstractNumId w:val="2"/>
  </w:num>
  <w:num w:numId="8" w16cid:durableId="2033914692">
    <w:abstractNumId w:val="1"/>
  </w:num>
  <w:num w:numId="9" w16cid:durableId="820200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2217"/>
    <w:rsid w:val="001A631C"/>
    <w:rsid w:val="002661B6"/>
    <w:rsid w:val="0029639D"/>
    <w:rsid w:val="00326F90"/>
    <w:rsid w:val="003D0E53"/>
    <w:rsid w:val="00407F52"/>
    <w:rsid w:val="00514536"/>
    <w:rsid w:val="009403E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0EEC41"/>
  <w14:defaultImageDpi w14:val="300"/>
  <w15:docId w15:val="{4A0CB023-EC99-411E-9DFD-0E61201F4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977</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SICAP</cp:lastModifiedBy>
  <cp:revision>4</cp:revision>
  <dcterms:created xsi:type="dcterms:W3CDTF">2025-11-27T12:32:00Z</dcterms:created>
  <dcterms:modified xsi:type="dcterms:W3CDTF">2026-01-05T12:59:00Z</dcterms:modified>
  <cp:category/>
</cp:coreProperties>
</file>